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2FD" w:rsidRDefault="006603A0" w:rsidP="00C602FD">
      <w:pPr>
        <w:jc w:val="center"/>
        <w:rPr>
          <w:rFonts w:ascii="Calibri" w:hAnsi="Calibri"/>
          <w:b/>
          <w:sz w:val="28"/>
        </w:rPr>
      </w:pPr>
      <w:r>
        <w:rPr>
          <w:rFonts w:ascii="Calibri" w:hAnsi="Calibri"/>
          <w:b/>
          <w:sz w:val="28"/>
        </w:rPr>
        <w:t xml:space="preserve">First Steps Forward - </w:t>
      </w:r>
      <w:r w:rsidR="00C602FD" w:rsidRPr="006603A0">
        <w:rPr>
          <w:rFonts w:ascii="Calibri" w:hAnsi="Calibri"/>
          <w:b/>
          <w:i/>
          <w:sz w:val="28"/>
        </w:rPr>
        <w:t>Best Start for All</w:t>
      </w:r>
      <w:r w:rsidR="00C602FD">
        <w:rPr>
          <w:rFonts w:ascii="Calibri" w:hAnsi="Calibri"/>
          <w:b/>
          <w:sz w:val="28"/>
        </w:rPr>
        <w:t xml:space="preserve"> </w:t>
      </w:r>
    </w:p>
    <w:p w:rsidR="00C602FD" w:rsidRDefault="00C602FD" w:rsidP="00C602FD">
      <w:pPr>
        <w:jc w:val="center"/>
        <w:rPr>
          <w:rFonts w:ascii="Calibri" w:hAnsi="Calibri"/>
          <w:b/>
          <w:sz w:val="28"/>
        </w:rPr>
      </w:pPr>
      <w:r>
        <w:rPr>
          <w:rFonts w:ascii="Calibri" w:hAnsi="Calibri"/>
          <w:b/>
          <w:sz w:val="28"/>
        </w:rPr>
        <w:t>Volunteer Role Description</w:t>
      </w:r>
    </w:p>
    <w:p w:rsidR="00C602FD" w:rsidRDefault="00C602FD" w:rsidP="00C602FD">
      <w:pPr>
        <w:jc w:val="center"/>
        <w:rPr>
          <w:rFonts w:ascii="Calibri" w:hAnsi="Calibri"/>
          <w:b/>
          <w:sz w:val="28"/>
        </w:rPr>
      </w:pPr>
    </w:p>
    <w:p w:rsidR="00C602FD" w:rsidRDefault="00C602FD" w:rsidP="00C602FD">
      <w:pPr>
        <w:rPr>
          <w:rFonts w:ascii="Calibri" w:hAnsi="Calibri"/>
          <w:b/>
        </w:rPr>
      </w:pPr>
      <w:r>
        <w:rPr>
          <w:rFonts w:ascii="Calibri" w:hAnsi="Calibri"/>
          <w:b/>
        </w:rPr>
        <w:t>Purpose</w:t>
      </w:r>
    </w:p>
    <w:p w:rsidR="00C602FD" w:rsidRDefault="00C602FD" w:rsidP="00C602FD">
      <w:pPr>
        <w:rPr>
          <w:rFonts w:ascii="Calibri" w:hAnsi="Calibri"/>
          <w:b/>
        </w:rPr>
      </w:pPr>
    </w:p>
    <w:p w:rsidR="00F22796" w:rsidRDefault="006603A0" w:rsidP="00F22796">
      <w:pPr>
        <w:rPr>
          <w:rFonts w:ascii="Calibri" w:hAnsi="Calibri"/>
        </w:rPr>
      </w:pPr>
      <w:r>
        <w:rPr>
          <w:rFonts w:ascii="Calibri" w:hAnsi="Calibri"/>
        </w:rPr>
        <w:t>First Steps Forward (FSF)</w:t>
      </w:r>
      <w:bookmarkStart w:id="0" w:name="_GoBack"/>
      <w:bookmarkEnd w:id="0"/>
      <w:r w:rsidR="00F22796" w:rsidRPr="00F22796">
        <w:rPr>
          <w:rFonts w:ascii="Calibri" w:hAnsi="Calibri"/>
        </w:rPr>
        <w:t xml:space="preserve"> will provide help to families with young children under 5 and their siblings living in an environment in which inequality and disadvantage is the norm; including helping to unlock the significant risks and barriers to support and opportunity that some families experience on a daily basis.</w:t>
      </w:r>
    </w:p>
    <w:p w:rsidR="00F22796" w:rsidRPr="00F22796" w:rsidRDefault="00F22796" w:rsidP="00F22796">
      <w:pPr>
        <w:rPr>
          <w:rFonts w:ascii="Calibri" w:hAnsi="Calibri"/>
        </w:rPr>
      </w:pPr>
    </w:p>
    <w:p w:rsidR="00F22796" w:rsidRPr="00F22796" w:rsidRDefault="00F22796" w:rsidP="00F22796">
      <w:pPr>
        <w:rPr>
          <w:rFonts w:ascii="Calibri" w:hAnsi="Calibri"/>
        </w:rPr>
      </w:pPr>
      <w:r w:rsidRPr="00F22796">
        <w:rPr>
          <w:rFonts w:ascii="Calibri" w:hAnsi="Calibri"/>
        </w:rPr>
        <w:t>The direct delivery partners are Voluntary Action North Lincolnshire, North Lincolnshire MIND, Westcliff Community Works and Crosby Community Association, all of which are charitable organisations with a good track record of supporting people over many years.</w:t>
      </w:r>
    </w:p>
    <w:p w:rsidR="00F22796" w:rsidRDefault="00F22796" w:rsidP="00F22796">
      <w:pPr>
        <w:rPr>
          <w:rFonts w:ascii="Calibri" w:hAnsi="Calibri"/>
        </w:rPr>
      </w:pPr>
      <w:r w:rsidRPr="00F22796">
        <w:rPr>
          <w:rFonts w:ascii="Calibri" w:hAnsi="Calibri"/>
        </w:rPr>
        <w:t>We will do this by delivering a bespoke service aimed at supporting the whole needs of the family in achieving a positive, successful and healthy life that many families aspire to but for some it feels impossible to reach. In the longer-term reducing inequalities in outcomes for children as they grow up and achieving positive change for the whole family.</w:t>
      </w:r>
    </w:p>
    <w:p w:rsidR="006032D9" w:rsidRPr="00F22796" w:rsidRDefault="006032D9" w:rsidP="00F22796">
      <w:pPr>
        <w:rPr>
          <w:rFonts w:ascii="Calibri" w:hAnsi="Calibri"/>
        </w:rPr>
      </w:pPr>
    </w:p>
    <w:p w:rsidR="00C602FD" w:rsidRDefault="00F22796" w:rsidP="00F22796">
      <w:pPr>
        <w:rPr>
          <w:rFonts w:ascii="Calibri" w:hAnsi="Calibri"/>
        </w:rPr>
      </w:pPr>
      <w:r w:rsidRPr="00F22796">
        <w:rPr>
          <w:rFonts w:ascii="Calibri" w:hAnsi="Calibri"/>
        </w:rPr>
        <w:t xml:space="preserve">The support is based on a firm partnership with other organisations within the community, including wider children’s services, North Lincolnshire Council and Health Services to ensure that </w:t>
      </w:r>
      <w:r w:rsidR="008D4F7A" w:rsidRPr="00F22796">
        <w:rPr>
          <w:rFonts w:ascii="Calibri" w:hAnsi="Calibri"/>
        </w:rPr>
        <w:t>families</w:t>
      </w:r>
      <w:r w:rsidRPr="00F22796">
        <w:rPr>
          <w:rFonts w:ascii="Calibri" w:hAnsi="Calibri"/>
        </w:rPr>
        <w:t xml:space="preserve"> are able to</w:t>
      </w:r>
      <w:r w:rsidR="008D4F7A">
        <w:rPr>
          <w:rFonts w:ascii="Calibri" w:hAnsi="Calibri"/>
        </w:rPr>
        <w:t xml:space="preserve"> </w:t>
      </w:r>
      <w:r w:rsidRPr="00F22796">
        <w:rPr>
          <w:rFonts w:ascii="Calibri" w:hAnsi="Calibri"/>
        </w:rPr>
        <w:t>maximise o</w:t>
      </w:r>
      <w:r w:rsidR="008D4F7A">
        <w:rPr>
          <w:rFonts w:ascii="Calibri" w:hAnsi="Calibri"/>
        </w:rPr>
        <w:t>pportunities. The support will:</w:t>
      </w:r>
    </w:p>
    <w:p w:rsidR="00C602FD" w:rsidRDefault="00C602FD" w:rsidP="00C602FD">
      <w:pPr>
        <w:rPr>
          <w:rFonts w:ascii="Calibri" w:hAnsi="Calibri"/>
        </w:rPr>
      </w:pPr>
    </w:p>
    <w:p w:rsidR="00C602FD" w:rsidRDefault="00C602FD" w:rsidP="00C602FD">
      <w:pPr>
        <w:pStyle w:val="ListParagraph"/>
        <w:numPr>
          <w:ilvl w:val="0"/>
          <w:numId w:val="6"/>
        </w:numPr>
        <w:spacing w:line="256" w:lineRule="auto"/>
        <w:rPr>
          <w:sz w:val="24"/>
          <w:szCs w:val="24"/>
        </w:rPr>
      </w:pPr>
      <w:r>
        <w:rPr>
          <w:sz w:val="24"/>
          <w:szCs w:val="24"/>
        </w:rPr>
        <w:t>Offer help to be a good parent</w:t>
      </w:r>
    </w:p>
    <w:p w:rsidR="00C602FD" w:rsidRDefault="008D4F7A" w:rsidP="00C602FD">
      <w:pPr>
        <w:pStyle w:val="ListParagraph"/>
        <w:numPr>
          <w:ilvl w:val="0"/>
          <w:numId w:val="6"/>
        </w:numPr>
        <w:spacing w:line="256" w:lineRule="auto"/>
        <w:rPr>
          <w:sz w:val="24"/>
          <w:szCs w:val="24"/>
        </w:rPr>
      </w:pPr>
      <w:r>
        <w:rPr>
          <w:sz w:val="24"/>
          <w:szCs w:val="24"/>
        </w:rPr>
        <w:t>Provide s</w:t>
      </w:r>
      <w:r w:rsidR="00C602FD">
        <w:rPr>
          <w:sz w:val="24"/>
          <w:szCs w:val="24"/>
        </w:rPr>
        <w:t>upport to identify positive life goals and help to access support that will realise those goals</w:t>
      </w:r>
    </w:p>
    <w:p w:rsidR="00C602FD" w:rsidRDefault="00C602FD" w:rsidP="00C602FD">
      <w:pPr>
        <w:pStyle w:val="ListParagraph"/>
        <w:numPr>
          <w:ilvl w:val="0"/>
          <w:numId w:val="6"/>
        </w:numPr>
        <w:spacing w:line="256" w:lineRule="auto"/>
        <w:rPr>
          <w:sz w:val="24"/>
          <w:szCs w:val="24"/>
        </w:rPr>
      </w:pPr>
      <w:r>
        <w:rPr>
          <w:sz w:val="24"/>
          <w:szCs w:val="24"/>
        </w:rPr>
        <w:t>To help families to build better relationships with wider family members and community opportunities, including schools</w:t>
      </w:r>
    </w:p>
    <w:p w:rsidR="00C602FD" w:rsidRDefault="00C602FD" w:rsidP="00C602FD">
      <w:pPr>
        <w:pStyle w:val="ListParagraph"/>
        <w:numPr>
          <w:ilvl w:val="0"/>
          <w:numId w:val="6"/>
        </w:numPr>
        <w:spacing w:line="256" w:lineRule="auto"/>
        <w:rPr>
          <w:sz w:val="24"/>
          <w:szCs w:val="24"/>
        </w:rPr>
      </w:pPr>
      <w:r>
        <w:rPr>
          <w:sz w:val="24"/>
          <w:szCs w:val="24"/>
        </w:rPr>
        <w:t xml:space="preserve">To offer practical and emotional support to overcome </w:t>
      </w:r>
      <w:r w:rsidR="008D4F7A">
        <w:rPr>
          <w:sz w:val="24"/>
          <w:szCs w:val="24"/>
        </w:rPr>
        <w:t>the barriers to success</w:t>
      </w:r>
    </w:p>
    <w:p w:rsidR="00C602FD" w:rsidRDefault="00C602FD" w:rsidP="00C602FD">
      <w:pPr>
        <w:pStyle w:val="ListParagraph"/>
        <w:numPr>
          <w:ilvl w:val="0"/>
          <w:numId w:val="6"/>
        </w:numPr>
        <w:spacing w:line="256" w:lineRule="auto"/>
        <w:rPr>
          <w:sz w:val="24"/>
          <w:szCs w:val="24"/>
        </w:rPr>
      </w:pPr>
      <w:r>
        <w:rPr>
          <w:sz w:val="24"/>
          <w:szCs w:val="24"/>
        </w:rPr>
        <w:t>To offer practical support to parents to help them to keep their children and young people safe.</w:t>
      </w:r>
    </w:p>
    <w:p w:rsidR="00C602FD" w:rsidRPr="008D4F7A" w:rsidRDefault="00C602FD" w:rsidP="008D4F7A">
      <w:pPr>
        <w:spacing w:line="256" w:lineRule="auto"/>
        <w:ind w:left="360"/>
        <w:rPr>
          <w:rFonts w:asciiTheme="minorHAnsi" w:hAnsiTheme="minorHAnsi" w:cstheme="minorHAnsi"/>
        </w:rPr>
      </w:pPr>
      <w:r w:rsidRPr="008D4F7A">
        <w:rPr>
          <w:rFonts w:asciiTheme="minorHAnsi" w:hAnsiTheme="minorHAnsi" w:cstheme="minorHAnsi"/>
        </w:rPr>
        <w:t xml:space="preserve">Volunteers will provide support </w:t>
      </w:r>
      <w:r w:rsidR="008D4F7A">
        <w:rPr>
          <w:rFonts w:asciiTheme="minorHAnsi" w:hAnsiTheme="minorHAnsi" w:cstheme="minorHAnsi"/>
        </w:rPr>
        <w:t>to</w:t>
      </w:r>
      <w:r w:rsidRPr="008D4F7A">
        <w:rPr>
          <w:rFonts w:asciiTheme="minorHAnsi" w:hAnsiTheme="minorHAnsi" w:cstheme="minorHAnsi"/>
        </w:rPr>
        <w:t xml:space="preserve"> families in the most practical way for both families and volunteers, ensuring both parties feel safe and confident in the support being provided.</w:t>
      </w:r>
    </w:p>
    <w:p w:rsidR="00C602FD" w:rsidRPr="008D4F7A" w:rsidRDefault="00C602FD" w:rsidP="00C602FD">
      <w:pPr>
        <w:rPr>
          <w:rFonts w:asciiTheme="minorHAnsi" w:hAnsiTheme="minorHAnsi" w:cstheme="minorHAnsi"/>
        </w:rPr>
      </w:pPr>
      <w:r w:rsidRPr="008D4F7A">
        <w:rPr>
          <w:rFonts w:asciiTheme="minorHAnsi" w:hAnsiTheme="minorHAnsi" w:cstheme="minorHAnsi"/>
        </w:rPr>
        <w:t>This will include:</w:t>
      </w:r>
    </w:p>
    <w:p w:rsidR="00C602FD" w:rsidRPr="008D4F7A" w:rsidRDefault="00C602FD" w:rsidP="00C602FD">
      <w:pPr>
        <w:pStyle w:val="ListParagraph"/>
        <w:numPr>
          <w:ilvl w:val="0"/>
          <w:numId w:val="7"/>
        </w:numPr>
        <w:spacing w:line="256" w:lineRule="auto"/>
        <w:rPr>
          <w:rFonts w:asciiTheme="minorHAnsi" w:hAnsiTheme="minorHAnsi" w:cstheme="minorHAnsi"/>
          <w:sz w:val="24"/>
          <w:szCs w:val="24"/>
        </w:rPr>
      </w:pPr>
      <w:r w:rsidRPr="008D4F7A">
        <w:rPr>
          <w:rFonts w:asciiTheme="minorHAnsi" w:hAnsiTheme="minorHAnsi" w:cstheme="minorHAnsi"/>
          <w:sz w:val="24"/>
          <w:szCs w:val="24"/>
        </w:rPr>
        <w:t>In the home</w:t>
      </w:r>
    </w:p>
    <w:p w:rsidR="00C602FD" w:rsidRPr="008D4F7A" w:rsidRDefault="00C602FD" w:rsidP="00C602FD">
      <w:pPr>
        <w:pStyle w:val="ListParagraph"/>
        <w:numPr>
          <w:ilvl w:val="0"/>
          <w:numId w:val="7"/>
        </w:numPr>
        <w:spacing w:line="256" w:lineRule="auto"/>
        <w:rPr>
          <w:rFonts w:asciiTheme="minorHAnsi" w:hAnsiTheme="minorHAnsi" w:cstheme="minorHAnsi"/>
          <w:sz w:val="24"/>
          <w:szCs w:val="24"/>
        </w:rPr>
      </w:pPr>
      <w:r w:rsidRPr="008D4F7A">
        <w:rPr>
          <w:rFonts w:asciiTheme="minorHAnsi" w:hAnsiTheme="minorHAnsi" w:cstheme="minorHAnsi"/>
          <w:sz w:val="24"/>
          <w:szCs w:val="24"/>
        </w:rPr>
        <w:t>Accompanying the parents or children to a</w:t>
      </w:r>
      <w:r w:rsidR="008D4F7A">
        <w:rPr>
          <w:rFonts w:asciiTheme="minorHAnsi" w:hAnsiTheme="minorHAnsi" w:cstheme="minorHAnsi"/>
          <w:sz w:val="24"/>
          <w:szCs w:val="24"/>
        </w:rPr>
        <w:t xml:space="preserve"> nursery or</w:t>
      </w:r>
      <w:r w:rsidRPr="008D4F7A">
        <w:rPr>
          <w:rFonts w:asciiTheme="minorHAnsi" w:hAnsiTheme="minorHAnsi" w:cstheme="minorHAnsi"/>
          <w:sz w:val="24"/>
          <w:szCs w:val="24"/>
        </w:rPr>
        <w:t xml:space="preserve"> school, community activity, training or treatment appointment</w:t>
      </w:r>
    </w:p>
    <w:p w:rsidR="00C602FD" w:rsidRPr="008D4F7A" w:rsidRDefault="00C602FD" w:rsidP="00C602FD">
      <w:pPr>
        <w:pStyle w:val="ListParagraph"/>
        <w:numPr>
          <w:ilvl w:val="0"/>
          <w:numId w:val="7"/>
        </w:numPr>
        <w:spacing w:line="256" w:lineRule="auto"/>
        <w:rPr>
          <w:rFonts w:asciiTheme="minorHAnsi" w:hAnsiTheme="minorHAnsi" w:cstheme="minorHAnsi"/>
          <w:sz w:val="24"/>
          <w:szCs w:val="24"/>
        </w:rPr>
      </w:pPr>
      <w:r w:rsidRPr="008D4F7A">
        <w:rPr>
          <w:rFonts w:asciiTheme="minorHAnsi" w:hAnsiTheme="minorHAnsi" w:cstheme="minorHAnsi"/>
          <w:sz w:val="24"/>
          <w:szCs w:val="24"/>
        </w:rPr>
        <w:t xml:space="preserve">An alternative setting e.g. Family </w:t>
      </w:r>
      <w:r w:rsidR="008D4F7A">
        <w:rPr>
          <w:rFonts w:asciiTheme="minorHAnsi" w:hAnsiTheme="minorHAnsi" w:cstheme="minorHAnsi"/>
          <w:sz w:val="24"/>
          <w:szCs w:val="24"/>
        </w:rPr>
        <w:t>and</w:t>
      </w:r>
      <w:r w:rsidRPr="008D4F7A">
        <w:rPr>
          <w:rFonts w:asciiTheme="minorHAnsi" w:hAnsiTheme="minorHAnsi" w:cstheme="minorHAnsi"/>
          <w:sz w:val="24"/>
          <w:szCs w:val="24"/>
        </w:rPr>
        <w:t xml:space="preserve"> Wellbeing Hub, </w:t>
      </w:r>
      <w:r w:rsidR="008D4F7A">
        <w:rPr>
          <w:rFonts w:asciiTheme="minorHAnsi" w:hAnsiTheme="minorHAnsi" w:cstheme="minorHAnsi"/>
          <w:sz w:val="24"/>
          <w:szCs w:val="24"/>
        </w:rPr>
        <w:t>delivery partners venue</w:t>
      </w:r>
      <w:r w:rsidRPr="008D4F7A">
        <w:rPr>
          <w:rFonts w:asciiTheme="minorHAnsi" w:hAnsiTheme="minorHAnsi" w:cstheme="minorHAnsi"/>
          <w:sz w:val="24"/>
          <w:szCs w:val="24"/>
        </w:rPr>
        <w:t>,</w:t>
      </w:r>
      <w:r w:rsidR="008D4F7A">
        <w:rPr>
          <w:rFonts w:asciiTheme="minorHAnsi" w:hAnsiTheme="minorHAnsi" w:cstheme="minorHAnsi"/>
          <w:sz w:val="24"/>
          <w:szCs w:val="24"/>
        </w:rPr>
        <w:t xml:space="preserve"> park or Café etc</w:t>
      </w:r>
      <w:r w:rsidRPr="008D4F7A">
        <w:rPr>
          <w:rFonts w:asciiTheme="minorHAnsi" w:hAnsiTheme="minorHAnsi" w:cstheme="minorHAnsi"/>
          <w:sz w:val="24"/>
          <w:szCs w:val="24"/>
        </w:rPr>
        <w:t>.</w:t>
      </w:r>
    </w:p>
    <w:p w:rsidR="00C602FD" w:rsidRPr="008D4F7A" w:rsidRDefault="00C602FD" w:rsidP="00C602FD">
      <w:pPr>
        <w:rPr>
          <w:rFonts w:asciiTheme="minorHAnsi" w:hAnsiTheme="minorHAnsi" w:cstheme="minorHAnsi"/>
        </w:rPr>
      </w:pPr>
      <w:r w:rsidRPr="008D4F7A">
        <w:rPr>
          <w:rFonts w:asciiTheme="minorHAnsi" w:hAnsiTheme="minorHAnsi" w:cstheme="minorHAnsi"/>
        </w:rPr>
        <w:t>Settings will be chosen which protect the identity, confidentiality and dignity of the family.</w:t>
      </w:r>
    </w:p>
    <w:p w:rsidR="00C602FD" w:rsidRPr="008D4F7A" w:rsidRDefault="00C602FD" w:rsidP="00C602FD">
      <w:pPr>
        <w:rPr>
          <w:rFonts w:asciiTheme="minorHAnsi" w:hAnsiTheme="minorHAnsi" w:cstheme="minorHAnsi"/>
        </w:rPr>
      </w:pPr>
    </w:p>
    <w:p w:rsidR="00C602FD" w:rsidRPr="008D4F7A" w:rsidRDefault="00C602FD" w:rsidP="00C602FD">
      <w:pPr>
        <w:rPr>
          <w:rFonts w:asciiTheme="minorHAnsi" w:hAnsiTheme="minorHAnsi" w:cstheme="minorHAnsi"/>
        </w:rPr>
      </w:pPr>
      <w:r w:rsidRPr="008D4F7A">
        <w:rPr>
          <w:rFonts w:asciiTheme="minorHAnsi" w:hAnsiTheme="minorHAnsi" w:cstheme="minorHAnsi"/>
        </w:rPr>
        <w:lastRenderedPageBreak/>
        <w:t>Volunteers will be positive, non-judgemental and respectful and emphasise the positive aspects of family life.</w:t>
      </w:r>
    </w:p>
    <w:p w:rsidR="00C602FD" w:rsidRPr="008D4F7A" w:rsidRDefault="00C602FD" w:rsidP="00C602FD">
      <w:pPr>
        <w:rPr>
          <w:rFonts w:asciiTheme="minorHAnsi" w:hAnsiTheme="minorHAnsi" w:cstheme="minorHAnsi"/>
        </w:rPr>
      </w:pPr>
    </w:p>
    <w:p w:rsidR="00C602FD" w:rsidRPr="008D4F7A" w:rsidRDefault="00C602FD" w:rsidP="00C602FD">
      <w:pPr>
        <w:rPr>
          <w:rFonts w:asciiTheme="minorHAnsi" w:hAnsiTheme="minorHAnsi" w:cstheme="minorHAnsi"/>
        </w:rPr>
      </w:pPr>
      <w:r w:rsidRPr="008D4F7A">
        <w:rPr>
          <w:rFonts w:asciiTheme="minorHAnsi" w:hAnsiTheme="minorHAnsi" w:cstheme="minorHAnsi"/>
        </w:rPr>
        <w:t>Support will focus on:</w:t>
      </w:r>
    </w:p>
    <w:p w:rsidR="00C602FD" w:rsidRDefault="00C602FD" w:rsidP="00C602FD">
      <w:pPr>
        <w:rPr>
          <w:rFonts w:ascii="Calibri" w:hAnsi="Calibri"/>
        </w:rPr>
      </w:pPr>
      <w:r>
        <w:rPr>
          <w:rFonts w:ascii="Calibri" w:hAnsi="Calibri"/>
        </w:rPr>
        <w:t>•</w:t>
      </w:r>
      <w:r>
        <w:rPr>
          <w:rFonts w:ascii="Calibri" w:hAnsi="Calibri"/>
        </w:rPr>
        <w:tab/>
        <w:t>developing a relationship with the family in which time can be shared and an understanding can be developed</w:t>
      </w:r>
    </w:p>
    <w:p w:rsidR="00C602FD" w:rsidRDefault="00C602FD" w:rsidP="00C602FD">
      <w:pPr>
        <w:rPr>
          <w:rFonts w:ascii="Calibri" w:hAnsi="Calibri"/>
        </w:rPr>
      </w:pPr>
      <w:r>
        <w:rPr>
          <w:rFonts w:ascii="Calibri" w:hAnsi="Calibri"/>
        </w:rPr>
        <w:t>•</w:t>
      </w:r>
      <w:r>
        <w:rPr>
          <w:rFonts w:ascii="Calibri" w:hAnsi="Calibri"/>
        </w:rPr>
        <w:tab/>
        <w:t>encouraging parents’ strengths and emotional well-being for the ultimate benefit of their own children</w:t>
      </w:r>
    </w:p>
    <w:p w:rsidR="00C602FD" w:rsidRDefault="00C602FD" w:rsidP="00C602FD">
      <w:pPr>
        <w:rPr>
          <w:rFonts w:ascii="Calibri" w:hAnsi="Calibri"/>
        </w:rPr>
      </w:pPr>
      <w:r>
        <w:rPr>
          <w:rFonts w:ascii="Calibri" w:hAnsi="Calibri"/>
        </w:rPr>
        <w:t>•</w:t>
      </w:r>
      <w:r>
        <w:rPr>
          <w:rFonts w:ascii="Calibri" w:hAnsi="Calibri"/>
        </w:rPr>
        <w:tab/>
        <w:t>encouraging families to widen their network of relationships and to use effectively the support and services available in the community</w:t>
      </w:r>
    </w:p>
    <w:p w:rsidR="00C602FD" w:rsidRDefault="00C602FD" w:rsidP="00C602FD">
      <w:pPr>
        <w:rPr>
          <w:rFonts w:ascii="Calibri" w:hAnsi="Calibri"/>
        </w:rPr>
      </w:pPr>
    </w:p>
    <w:p w:rsidR="00C602FD" w:rsidRDefault="00C602FD" w:rsidP="00C602FD">
      <w:pPr>
        <w:rPr>
          <w:rFonts w:ascii="Calibri" w:hAnsi="Calibri"/>
          <w:b/>
        </w:rPr>
      </w:pPr>
      <w:r>
        <w:rPr>
          <w:rFonts w:ascii="Calibri" w:hAnsi="Calibri"/>
          <w:b/>
        </w:rPr>
        <w:t>Support for Volunteers</w:t>
      </w:r>
    </w:p>
    <w:p w:rsidR="00C602FD" w:rsidRDefault="00C602FD" w:rsidP="00C602FD">
      <w:pPr>
        <w:rPr>
          <w:rFonts w:ascii="Calibri" w:hAnsi="Calibri"/>
          <w:b/>
        </w:rPr>
      </w:pPr>
    </w:p>
    <w:p w:rsidR="00C602FD" w:rsidRDefault="00C602FD" w:rsidP="00C602FD">
      <w:pPr>
        <w:rPr>
          <w:rFonts w:ascii="Calibri" w:hAnsi="Calibri"/>
        </w:rPr>
      </w:pPr>
      <w:r>
        <w:rPr>
          <w:rFonts w:ascii="Calibri" w:hAnsi="Calibri"/>
        </w:rPr>
        <w:t xml:space="preserve">Volunteers will receive regular support sessions with the </w:t>
      </w:r>
      <w:r w:rsidR="006603A0">
        <w:rPr>
          <w:rFonts w:ascii="Calibri" w:hAnsi="Calibri"/>
        </w:rPr>
        <w:t>FSF</w:t>
      </w:r>
      <w:r>
        <w:rPr>
          <w:rFonts w:ascii="Calibri" w:hAnsi="Calibri"/>
        </w:rPr>
        <w:t xml:space="preserve"> Coordinators, who will carefully match volunteers with families to ensure that the relationship has the best chance of being mutual. </w:t>
      </w:r>
    </w:p>
    <w:p w:rsidR="00C602FD" w:rsidRDefault="00C602FD" w:rsidP="00C602FD">
      <w:pPr>
        <w:rPr>
          <w:rFonts w:ascii="Calibri" w:hAnsi="Calibri"/>
        </w:rPr>
      </w:pPr>
    </w:p>
    <w:p w:rsidR="00C602FD" w:rsidRDefault="00C602FD" w:rsidP="00C602FD">
      <w:pPr>
        <w:rPr>
          <w:rFonts w:ascii="Calibri" w:hAnsi="Calibri"/>
        </w:rPr>
      </w:pPr>
      <w:r>
        <w:rPr>
          <w:rFonts w:ascii="Calibri" w:hAnsi="Calibri"/>
        </w:rPr>
        <w:t>A full entry training programme will be provided, followed by regular on-going development training sessions.</w:t>
      </w:r>
    </w:p>
    <w:p w:rsidR="00C602FD" w:rsidRDefault="00C602FD" w:rsidP="00C602FD">
      <w:pPr>
        <w:rPr>
          <w:rFonts w:ascii="Calibri" w:hAnsi="Calibri"/>
        </w:rPr>
      </w:pPr>
    </w:p>
    <w:p w:rsidR="00C602FD" w:rsidRDefault="00C602FD" w:rsidP="00C602FD">
      <w:pPr>
        <w:rPr>
          <w:rFonts w:ascii="Calibri" w:hAnsi="Calibri"/>
        </w:rPr>
      </w:pPr>
      <w:r>
        <w:rPr>
          <w:rFonts w:ascii="Calibri" w:hAnsi="Calibri"/>
        </w:rPr>
        <w:t>Out of pocket expenses will be reimbursed, usually on a monthly basis, unless this causes difficulty for the volunteer when it can be managed on an as and when basis.</w:t>
      </w:r>
    </w:p>
    <w:p w:rsidR="00C602FD" w:rsidRDefault="00C602FD" w:rsidP="00C602FD">
      <w:pPr>
        <w:rPr>
          <w:rFonts w:ascii="Calibri" w:hAnsi="Calibri"/>
        </w:rPr>
      </w:pPr>
    </w:p>
    <w:p w:rsidR="00C602FD" w:rsidRDefault="00C602FD" w:rsidP="00C602FD">
      <w:pPr>
        <w:rPr>
          <w:rFonts w:ascii="Calibri" w:hAnsi="Calibri"/>
        </w:rPr>
      </w:pPr>
      <w:r>
        <w:rPr>
          <w:rFonts w:ascii="Calibri" w:hAnsi="Calibri"/>
        </w:rPr>
        <w:t>Commitment and training required:</w:t>
      </w:r>
    </w:p>
    <w:p w:rsidR="00C602FD" w:rsidRDefault="00C602FD" w:rsidP="00C602FD">
      <w:pPr>
        <w:rPr>
          <w:rFonts w:ascii="Calibri" w:hAnsi="Calibri"/>
        </w:rPr>
      </w:pPr>
    </w:p>
    <w:p w:rsidR="00C602FD" w:rsidRDefault="00C602FD" w:rsidP="00C602FD">
      <w:pPr>
        <w:pStyle w:val="ListParagraph"/>
        <w:numPr>
          <w:ilvl w:val="0"/>
          <w:numId w:val="7"/>
        </w:numPr>
        <w:spacing w:line="256" w:lineRule="auto"/>
        <w:rPr>
          <w:sz w:val="24"/>
          <w:szCs w:val="24"/>
        </w:rPr>
      </w:pPr>
      <w:r>
        <w:rPr>
          <w:sz w:val="24"/>
          <w:szCs w:val="24"/>
        </w:rPr>
        <w:t>Completion of the Preparation Course and relevant on-going training.</w:t>
      </w:r>
    </w:p>
    <w:p w:rsidR="00C602FD" w:rsidRDefault="00C602FD" w:rsidP="00C602FD">
      <w:pPr>
        <w:pStyle w:val="ListParagraph"/>
        <w:numPr>
          <w:ilvl w:val="0"/>
          <w:numId w:val="7"/>
        </w:numPr>
        <w:spacing w:line="256" w:lineRule="auto"/>
        <w:rPr>
          <w:sz w:val="24"/>
          <w:szCs w:val="24"/>
        </w:rPr>
      </w:pPr>
      <w:r>
        <w:rPr>
          <w:sz w:val="24"/>
          <w:szCs w:val="24"/>
        </w:rPr>
        <w:t>Time with a family usually each week  (usually 2-3 hours a week), however this will vary and according to the needs of the family and will be less as they become more independent (it is important that you identify what time you are able to give to ensure you are matched with the right family).</w:t>
      </w:r>
    </w:p>
    <w:p w:rsidR="00C602FD" w:rsidRDefault="00C602FD" w:rsidP="00C602FD">
      <w:pPr>
        <w:pStyle w:val="ListParagraph"/>
        <w:numPr>
          <w:ilvl w:val="0"/>
          <w:numId w:val="7"/>
        </w:numPr>
        <w:spacing w:line="256" w:lineRule="auto"/>
        <w:rPr>
          <w:sz w:val="24"/>
          <w:szCs w:val="24"/>
        </w:rPr>
      </w:pPr>
      <w:r>
        <w:rPr>
          <w:sz w:val="24"/>
          <w:szCs w:val="24"/>
        </w:rPr>
        <w:t>Time for regular support and supervision in respect of the family you are working with</w:t>
      </w:r>
    </w:p>
    <w:p w:rsidR="00C602FD" w:rsidRDefault="00C602FD" w:rsidP="00C602FD">
      <w:pPr>
        <w:pStyle w:val="ListParagraph"/>
        <w:numPr>
          <w:ilvl w:val="0"/>
          <w:numId w:val="7"/>
        </w:numPr>
        <w:spacing w:line="256" w:lineRule="auto"/>
        <w:rPr>
          <w:sz w:val="24"/>
          <w:szCs w:val="24"/>
        </w:rPr>
      </w:pPr>
      <w:r>
        <w:rPr>
          <w:sz w:val="24"/>
          <w:szCs w:val="24"/>
        </w:rPr>
        <w:t>Continuity (usually at least 12 months)</w:t>
      </w:r>
    </w:p>
    <w:p w:rsidR="00C602FD" w:rsidRDefault="00C602FD" w:rsidP="00C602FD">
      <w:pPr>
        <w:pStyle w:val="ListParagraph"/>
        <w:numPr>
          <w:ilvl w:val="0"/>
          <w:numId w:val="7"/>
        </w:numPr>
        <w:spacing w:line="256" w:lineRule="auto"/>
        <w:rPr>
          <w:sz w:val="24"/>
          <w:szCs w:val="24"/>
        </w:rPr>
      </w:pPr>
      <w:r>
        <w:rPr>
          <w:sz w:val="24"/>
          <w:szCs w:val="24"/>
        </w:rPr>
        <w:t>To work within the</w:t>
      </w:r>
      <w:r w:rsidR="008D4F7A">
        <w:rPr>
          <w:sz w:val="24"/>
          <w:szCs w:val="24"/>
        </w:rPr>
        <w:t xml:space="preserve"> </w:t>
      </w:r>
      <w:r w:rsidR="006603A0">
        <w:rPr>
          <w:sz w:val="24"/>
          <w:szCs w:val="24"/>
        </w:rPr>
        <w:t>FSF</w:t>
      </w:r>
      <w:r>
        <w:rPr>
          <w:sz w:val="24"/>
          <w:szCs w:val="24"/>
        </w:rPr>
        <w:t xml:space="preserve"> policies including Safeguarding, Confidentiality, Data protection and Health and Safety</w:t>
      </w:r>
    </w:p>
    <w:p w:rsidR="00C602FD" w:rsidRDefault="00C602FD" w:rsidP="00C602FD">
      <w:pPr>
        <w:pStyle w:val="ListParagraph"/>
        <w:numPr>
          <w:ilvl w:val="0"/>
          <w:numId w:val="7"/>
        </w:numPr>
        <w:spacing w:line="256" w:lineRule="auto"/>
        <w:rPr>
          <w:sz w:val="24"/>
          <w:szCs w:val="24"/>
        </w:rPr>
      </w:pPr>
      <w:r>
        <w:rPr>
          <w:sz w:val="24"/>
          <w:szCs w:val="24"/>
        </w:rPr>
        <w:t>Inform their insurance company that their car is being used for voluntary work (if applicable).</w:t>
      </w:r>
    </w:p>
    <w:p w:rsidR="00C602FD" w:rsidRDefault="00C602FD" w:rsidP="00C602FD">
      <w:pPr>
        <w:pStyle w:val="ListParagraph"/>
        <w:numPr>
          <w:ilvl w:val="0"/>
          <w:numId w:val="7"/>
        </w:numPr>
        <w:spacing w:line="256" w:lineRule="auto"/>
        <w:rPr>
          <w:sz w:val="24"/>
          <w:szCs w:val="24"/>
        </w:rPr>
      </w:pPr>
      <w:r>
        <w:rPr>
          <w:sz w:val="24"/>
          <w:szCs w:val="24"/>
        </w:rPr>
        <w:t>Undertake an enhanced DBS check.</w:t>
      </w:r>
    </w:p>
    <w:p w:rsidR="00C602FD" w:rsidRDefault="00C602FD" w:rsidP="00C602FD">
      <w:pPr>
        <w:pStyle w:val="ListParagraph"/>
        <w:rPr>
          <w:sz w:val="24"/>
          <w:szCs w:val="24"/>
        </w:rPr>
      </w:pPr>
    </w:p>
    <w:p w:rsidR="00C602FD" w:rsidRDefault="00C602FD" w:rsidP="00C602FD">
      <w:pPr>
        <w:rPr>
          <w:rFonts w:ascii="Calibri" w:hAnsi="Calibri"/>
        </w:rPr>
      </w:pPr>
      <w:r>
        <w:rPr>
          <w:rFonts w:ascii="Calibri" w:hAnsi="Calibri"/>
        </w:rPr>
        <w:t xml:space="preserve">As a </w:t>
      </w:r>
      <w:r w:rsidR="006603A0">
        <w:rPr>
          <w:rFonts w:ascii="Calibri" w:hAnsi="Calibri"/>
        </w:rPr>
        <w:t>FSF</w:t>
      </w:r>
      <w:r>
        <w:rPr>
          <w:rFonts w:ascii="Calibri" w:hAnsi="Calibri"/>
        </w:rPr>
        <w:t xml:space="preserve"> volunteer you will be:</w:t>
      </w:r>
    </w:p>
    <w:p w:rsidR="00C602FD" w:rsidRDefault="00C602FD" w:rsidP="00C602FD">
      <w:pPr>
        <w:rPr>
          <w:rFonts w:ascii="Calibri" w:hAnsi="Calibri"/>
        </w:rPr>
      </w:pPr>
    </w:p>
    <w:p w:rsidR="00C602FD" w:rsidRDefault="00C602FD" w:rsidP="00C602FD">
      <w:pPr>
        <w:numPr>
          <w:ilvl w:val="0"/>
          <w:numId w:val="8"/>
        </w:numPr>
        <w:rPr>
          <w:rFonts w:ascii="Calibri" w:hAnsi="Calibri"/>
        </w:rPr>
      </w:pPr>
      <w:r>
        <w:rPr>
          <w:rFonts w:ascii="Calibri" w:hAnsi="Calibri"/>
        </w:rPr>
        <w:t>Positive about difference e.g. culture, religion, social status</w:t>
      </w:r>
    </w:p>
    <w:p w:rsidR="00C602FD" w:rsidRDefault="00C602FD" w:rsidP="00C602FD">
      <w:pPr>
        <w:numPr>
          <w:ilvl w:val="0"/>
          <w:numId w:val="8"/>
        </w:numPr>
        <w:rPr>
          <w:rFonts w:ascii="Calibri" w:hAnsi="Calibri"/>
        </w:rPr>
      </w:pPr>
      <w:r>
        <w:rPr>
          <w:rFonts w:ascii="Calibri" w:hAnsi="Calibri"/>
        </w:rPr>
        <w:t>Have a ‘can do’ positive attitude to working with people no matter what their life circumstance</w:t>
      </w:r>
    </w:p>
    <w:p w:rsidR="00C602FD" w:rsidRDefault="00C602FD" w:rsidP="00C602FD">
      <w:pPr>
        <w:numPr>
          <w:ilvl w:val="0"/>
          <w:numId w:val="8"/>
        </w:numPr>
        <w:rPr>
          <w:rFonts w:ascii="Calibri" w:hAnsi="Calibri"/>
        </w:rPr>
      </w:pPr>
      <w:r>
        <w:rPr>
          <w:rFonts w:ascii="Calibri" w:hAnsi="Calibri"/>
        </w:rPr>
        <w:t>Have a sensitive, non-judgemental and caring attitude towards others</w:t>
      </w:r>
    </w:p>
    <w:p w:rsidR="00C602FD" w:rsidRDefault="00C602FD" w:rsidP="00C602FD">
      <w:pPr>
        <w:numPr>
          <w:ilvl w:val="0"/>
          <w:numId w:val="8"/>
        </w:numPr>
        <w:rPr>
          <w:rFonts w:ascii="Calibri" w:hAnsi="Calibri"/>
        </w:rPr>
      </w:pPr>
      <w:r>
        <w:rPr>
          <w:rFonts w:ascii="Calibri" w:hAnsi="Calibri"/>
        </w:rPr>
        <w:t>Clear about confidentiality and be able to decide when disclosure of a confidence is essential to the well-being of a child</w:t>
      </w:r>
    </w:p>
    <w:p w:rsidR="00C602FD" w:rsidRDefault="00C602FD" w:rsidP="00C602FD">
      <w:pPr>
        <w:numPr>
          <w:ilvl w:val="0"/>
          <w:numId w:val="8"/>
        </w:numPr>
        <w:rPr>
          <w:rFonts w:ascii="Calibri" w:hAnsi="Calibri"/>
        </w:rPr>
      </w:pPr>
      <w:r>
        <w:rPr>
          <w:rFonts w:ascii="Calibri" w:hAnsi="Calibri"/>
        </w:rPr>
        <w:t>Be reliable and understand the importance of reliability to the family with good communication skills including an ability to listen</w:t>
      </w:r>
    </w:p>
    <w:p w:rsidR="00C602FD" w:rsidRDefault="00C602FD" w:rsidP="00C602FD">
      <w:pPr>
        <w:numPr>
          <w:ilvl w:val="0"/>
          <w:numId w:val="8"/>
        </w:numPr>
        <w:rPr>
          <w:rFonts w:ascii="Calibri" w:hAnsi="Calibri"/>
        </w:rPr>
      </w:pPr>
      <w:r>
        <w:rPr>
          <w:rFonts w:ascii="Calibri" w:hAnsi="Calibri"/>
        </w:rPr>
        <w:t>Be willing to learn and grow as a result of your volunteer role</w:t>
      </w:r>
    </w:p>
    <w:p w:rsidR="00C602FD" w:rsidRDefault="00C602FD" w:rsidP="00C602FD">
      <w:pPr>
        <w:numPr>
          <w:ilvl w:val="0"/>
          <w:numId w:val="8"/>
        </w:numPr>
        <w:rPr>
          <w:rFonts w:ascii="Calibri" w:hAnsi="Calibri"/>
        </w:rPr>
      </w:pPr>
      <w:r>
        <w:rPr>
          <w:rFonts w:ascii="Calibri" w:hAnsi="Calibri"/>
        </w:rPr>
        <w:t>Understand the need for and importance of support</w:t>
      </w:r>
    </w:p>
    <w:p w:rsidR="00C602FD" w:rsidRDefault="00C602FD" w:rsidP="00C602FD">
      <w:pPr>
        <w:numPr>
          <w:ilvl w:val="0"/>
          <w:numId w:val="8"/>
        </w:numPr>
        <w:rPr>
          <w:rFonts w:ascii="Calibri" w:hAnsi="Calibri"/>
        </w:rPr>
      </w:pPr>
      <w:r>
        <w:rPr>
          <w:rFonts w:ascii="Calibri" w:hAnsi="Calibri"/>
        </w:rPr>
        <w:t>Patient, with a warm and open personality and a sense of humour, and prepared to keep records if requested.</w:t>
      </w:r>
    </w:p>
    <w:p w:rsidR="00C602FD" w:rsidRDefault="00C602FD" w:rsidP="00C602FD">
      <w:pPr>
        <w:ind w:left="720"/>
        <w:rPr>
          <w:rFonts w:ascii="Calibri" w:hAnsi="Calibri"/>
        </w:rPr>
      </w:pPr>
    </w:p>
    <w:p w:rsidR="00C602FD" w:rsidRDefault="00C602FD" w:rsidP="00C602FD">
      <w:pPr>
        <w:rPr>
          <w:rFonts w:ascii="Calibri" w:hAnsi="Calibri"/>
        </w:rPr>
      </w:pPr>
      <w:r>
        <w:rPr>
          <w:rFonts w:ascii="Calibri" w:hAnsi="Calibri"/>
        </w:rPr>
        <w:t xml:space="preserve">Overall; this exciting and rewarding voluntary activity requires energy, commitment, reliability, creativity and a sense of humour, in exchange for; </w:t>
      </w:r>
    </w:p>
    <w:p w:rsidR="00C602FD" w:rsidRDefault="00C602FD" w:rsidP="00C602FD">
      <w:pPr>
        <w:rPr>
          <w:rFonts w:ascii="Calibri" w:hAnsi="Calibri"/>
        </w:rPr>
      </w:pPr>
    </w:p>
    <w:p w:rsidR="00C602FD" w:rsidRDefault="00C602FD" w:rsidP="00C602FD">
      <w:pPr>
        <w:numPr>
          <w:ilvl w:val="0"/>
          <w:numId w:val="9"/>
        </w:numPr>
        <w:rPr>
          <w:rFonts w:ascii="Calibri" w:hAnsi="Calibri"/>
        </w:rPr>
      </w:pPr>
      <w:r>
        <w:rPr>
          <w:rFonts w:ascii="Calibri" w:hAnsi="Calibri"/>
        </w:rPr>
        <w:t xml:space="preserve">feeling you are making a positive life changing difference to children and their families, by breaking the cycle </w:t>
      </w:r>
      <w:r w:rsidR="008D4F7A">
        <w:rPr>
          <w:rFonts w:ascii="Calibri" w:hAnsi="Calibri"/>
        </w:rPr>
        <w:t>that adversity</w:t>
      </w:r>
      <w:r>
        <w:rPr>
          <w:rFonts w:ascii="Calibri" w:hAnsi="Calibri"/>
        </w:rPr>
        <w:t xml:space="preserve"> can bring and,</w:t>
      </w:r>
    </w:p>
    <w:p w:rsidR="00C602FD" w:rsidRDefault="00C602FD" w:rsidP="00C602FD">
      <w:pPr>
        <w:numPr>
          <w:ilvl w:val="0"/>
          <w:numId w:val="9"/>
        </w:numPr>
        <w:rPr>
          <w:rFonts w:ascii="Calibri" w:hAnsi="Calibri"/>
        </w:rPr>
      </w:pPr>
      <w:r>
        <w:rPr>
          <w:rFonts w:ascii="Calibri" w:hAnsi="Calibri"/>
        </w:rPr>
        <w:t>a range of transferable professional skills which can support further career pathways for volunteers who wish to pursue a professional career; including:</w:t>
      </w:r>
    </w:p>
    <w:p w:rsidR="00C602FD" w:rsidRDefault="00C602FD" w:rsidP="00C602FD">
      <w:pPr>
        <w:rPr>
          <w:rFonts w:ascii="Calibri" w:hAnsi="Calibri"/>
        </w:rPr>
      </w:pPr>
      <w:r>
        <w:rPr>
          <w:rFonts w:ascii="Calibri" w:hAnsi="Calibri"/>
        </w:rPr>
        <w:t>Social work</w:t>
      </w:r>
    </w:p>
    <w:p w:rsidR="00C602FD" w:rsidRDefault="00C602FD" w:rsidP="00C602FD">
      <w:pPr>
        <w:rPr>
          <w:rFonts w:ascii="Calibri" w:hAnsi="Calibri"/>
        </w:rPr>
      </w:pPr>
      <w:r>
        <w:rPr>
          <w:rFonts w:ascii="Calibri" w:hAnsi="Calibri"/>
        </w:rPr>
        <w:t>Health and social care</w:t>
      </w:r>
    </w:p>
    <w:p w:rsidR="00C602FD" w:rsidRPr="008D4F7A" w:rsidRDefault="00C602FD" w:rsidP="00C602FD">
      <w:pPr>
        <w:rPr>
          <w:rFonts w:ascii="Calibri" w:hAnsi="Calibri"/>
        </w:rPr>
      </w:pPr>
      <w:r>
        <w:rPr>
          <w:rFonts w:ascii="Calibri" w:hAnsi="Calibri"/>
        </w:rPr>
        <w:t>Counselli</w:t>
      </w:r>
      <w:r w:rsidR="008D4F7A">
        <w:rPr>
          <w:rFonts w:ascii="Calibri" w:hAnsi="Calibri"/>
        </w:rPr>
        <w:t>ng.</w:t>
      </w:r>
    </w:p>
    <w:p w:rsidR="00C602FD" w:rsidRDefault="00C602FD" w:rsidP="00C602FD">
      <w:pPr>
        <w:rPr>
          <w:rFonts w:ascii="Calibri" w:hAnsi="Calibri" w:cs="Arial"/>
          <w:b/>
          <w:bCs/>
          <w:color w:val="800080"/>
        </w:rPr>
      </w:pPr>
    </w:p>
    <w:p w:rsidR="003873C6" w:rsidRDefault="003873C6"/>
    <w:p w:rsidR="000A03DF" w:rsidRDefault="000A03DF"/>
    <w:p w:rsidR="000A03DF" w:rsidRDefault="00D73C2A" w:rsidP="00E60571">
      <w:r>
        <w:rPr>
          <w:rFonts w:ascii="Calibri" w:eastAsia="Calibri" w:hAnsi="Calibri" w:cs="Arial"/>
          <w:lang w:eastAsia="en-GB"/>
        </w:rPr>
        <w:t xml:space="preserve"> </w:t>
      </w:r>
    </w:p>
    <w:p w:rsidR="00960EC9" w:rsidRDefault="00960EC9" w:rsidP="000F0F15">
      <w:pPr>
        <w:jc w:val="center"/>
        <w:rPr>
          <w:rFonts w:asciiTheme="minorHAnsi" w:hAnsiTheme="minorHAnsi" w:cstheme="minorHAnsi"/>
          <w:sz w:val="28"/>
          <w:szCs w:val="28"/>
        </w:rPr>
      </w:pPr>
    </w:p>
    <w:p w:rsidR="00960EC9" w:rsidRDefault="00960EC9" w:rsidP="000F0F15">
      <w:pPr>
        <w:jc w:val="center"/>
        <w:rPr>
          <w:rFonts w:asciiTheme="minorHAnsi" w:hAnsiTheme="minorHAnsi" w:cstheme="minorHAnsi"/>
          <w:sz w:val="28"/>
          <w:szCs w:val="28"/>
        </w:rPr>
      </w:pPr>
    </w:p>
    <w:p w:rsidR="00960EC9" w:rsidRDefault="00960EC9" w:rsidP="000F0F15">
      <w:pPr>
        <w:jc w:val="center"/>
        <w:rPr>
          <w:rFonts w:asciiTheme="minorHAnsi" w:hAnsiTheme="minorHAnsi" w:cstheme="minorHAnsi"/>
          <w:sz w:val="28"/>
          <w:szCs w:val="28"/>
        </w:rPr>
      </w:pPr>
    </w:p>
    <w:p w:rsidR="00960EC9" w:rsidRDefault="00960EC9" w:rsidP="000F0F15">
      <w:pPr>
        <w:jc w:val="center"/>
        <w:rPr>
          <w:rFonts w:asciiTheme="minorHAnsi" w:hAnsiTheme="minorHAnsi" w:cstheme="minorHAnsi"/>
          <w:sz w:val="28"/>
          <w:szCs w:val="28"/>
        </w:rPr>
      </w:pPr>
    </w:p>
    <w:sectPr w:rsidR="00960EC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F43" w:rsidRDefault="00E97F43" w:rsidP="000A03DF">
      <w:r>
        <w:separator/>
      </w:r>
    </w:p>
  </w:endnote>
  <w:endnote w:type="continuationSeparator" w:id="0">
    <w:p w:rsidR="00E97F43" w:rsidRDefault="00E97F43" w:rsidP="000A0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058" w:rsidRPr="009D0058" w:rsidRDefault="009D0058" w:rsidP="009D0058">
    <w:pPr>
      <w:pStyle w:val="Footer"/>
    </w:pPr>
    <w:r w:rsidRPr="009D0058">
      <w:t xml:space="preserve">A partnership project advancing voluntary action: Telephone: 01724 845155    E-mail: </w:t>
    </w:r>
    <w:r w:rsidR="006603A0">
      <w:t>b</w:t>
    </w:r>
    <w:r w:rsidRPr="009D0058">
      <w:t>est</w:t>
    </w:r>
    <w:r w:rsidR="006603A0">
      <w:t>s</w:t>
    </w:r>
    <w:r w:rsidRPr="009D0058">
      <w:t>tart</w:t>
    </w:r>
    <w:r w:rsidR="006603A0">
      <w:t>f</w:t>
    </w:r>
    <w:r w:rsidRPr="009D0058">
      <w:t>or</w:t>
    </w:r>
    <w:r w:rsidR="006603A0">
      <w:t>a</w:t>
    </w:r>
    <w:r w:rsidRPr="009D0058">
      <w:t>ll@vanl.org.uk</w:t>
    </w:r>
  </w:p>
  <w:p w:rsidR="009D0058" w:rsidRDefault="009D0058">
    <w:pPr>
      <w:pStyle w:val="Footer"/>
    </w:pPr>
  </w:p>
  <w:p w:rsidR="000A03DF" w:rsidRDefault="000A0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F43" w:rsidRDefault="00E97F43" w:rsidP="000A03DF">
      <w:r>
        <w:separator/>
      </w:r>
    </w:p>
  </w:footnote>
  <w:footnote w:type="continuationSeparator" w:id="0">
    <w:p w:rsidR="00E97F43" w:rsidRDefault="00E97F43" w:rsidP="000A0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3DF" w:rsidRDefault="000A03DF">
    <w:pPr>
      <w:pStyle w:val="Header"/>
    </w:pPr>
    <w:r>
      <w:rPr>
        <w:noProof/>
      </w:rPr>
      <w:drawing>
        <wp:inline distT="0" distB="0" distL="0" distR="0" wp14:anchorId="1045D406" wp14:editId="61E3B1BC">
          <wp:extent cx="1187450" cy="495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495300"/>
                  </a:xfrm>
                  <a:prstGeom prst="rect">
                    <a:avLst/>
                  </a:prstGeom>
                  <a:noFill/>
                </pic:spPr>
              </pic:pic>
            </a:graphicData>
          </a:graphic>
        </wp:inline>
      </w:drawing>
    </w:r>
    <w:r>
      <w:rPr>
        <w:noProof/>
      </w:rPr>
      <w:drawing>
        <wp:inline distT="0" distB="0" distL="0" distR="0" wp14:anchorId="7B88335C" wp14:editId="33275B0A">
          <wp:extent cx="1022350" cy="3810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2350" cy="381000"/>
                  </a:xfrm>
                  <a:prstGeom prst="rect">
                    <a:avLst/>
                  </a:prstGeom>
                  <a:noFill/>
                </pic:spPr>
              </pic:pic>
            </a:graphicData>
          </a:graphic>
        </wp:inline>
      </w:drawing>
    </w:r>
    <w:r>
      <w:rPr>
        <w:noProof/>
      </w:rPr>
      <w:drawing>
        <wp:inline distT="0" distB="0" distL="0" distR="0" wp14:anchorId="4A683E4C">
          <wp:extent cx="1320800" cy="481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0800" cy="481330"/>
                  </a:xfrm>
                  <a:prstGeom prst="rect">
                    <a:avLst/>
                  </a:prstGeom>
                  <a:noFill/>
                </pic:spPr>
              </pic:pic>
            </a:graphicData>
          </a:graphic>
        </wp:inline>
      </w:drawing>
    </w:r>
    <w:r>
      <w:rPr>
        <w:noProof/>
      </w:rPr>
      <w:drawing>
        <wp:inline distT="0" distB="0" distL="0" distR="0" wp14:anchorId="37686CB8" wp14:editId="3C1FA5B0">
          <wp:extent cx="869950" cy="5334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9950" cy="533400"/>
                  </a:xfrm>
                  <a:prstGeom prst="rect">
                    <a:avLst/>
                  </a:prstGeom>
                  <a:noFill/>
                </pic:spPr>
              </pic:pic>
            </a:graphicData>
          </a:graphic>
        </wp:inline>
      </w:drawing>
    </w:r>
    <w:r>
      <w:rPr>
        <w:noProof/>
      </w:rPr>
      <w:drawing>
        <wp:inline distT="0" distB="0" distL="0" distR="0" wp14:anchorId="767E84AA" wp14:editId="6EB46C89">
          <wp:extent cx="1231900" cy="5969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1900" cy="596900"/>
                  </a:xfrm>
                  <a:prstGeom prst="rect">
                    <a:avLst/>
                  </a:prstGeom>
                  <a:noFill/>
                </pic:spPr>
              </pic:pic>
            </a:graphicData>
          </a:graphic>
        </wp:inline>
      </w:drawing>
    </w:r>
  </w:p>
  <w:p w:rsidR="000A03DF" w:rsidRDefault="000A03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F2672"/>
    <w:multiLevelType w:val="hybridMultilevel"/>
    <w:tmpl w:val="1C404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7131F8"/>
    <w:multiLevelType w:val="hybridMultilevel"/>
    <w:tmpl w:val="88E406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4B0B96"/>
    <w:multiLevelType w:val="hybridMultilevel"/>
    <w:tmpl w:val="3A649C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7C4E67"/>
    <w:multiLevelType w:val="hybridMultilevel"/>
    <w:tmpl w:val="2054B4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46EC21A2"/>
    <w:multiLevelType w:val="hybridMultilevel"/>
    <w:tmpl w:val="6B7836D8"/>
    <w:lvl w:ilvl="0" w:tplc="933E43C0">
      <w:numFmt w:val="bullet"/>
      <w:lvlText w:val="-"/>
      <w:lvlJc w:val="left"/>
      <w:pPr>
        <w:ind w:left="720" w:hanging="360"/>
      </w:pPr>
      <w:rPr>
        <w:rFonts w:ascii="Calibri" w:eastAsia="Calibri" w:hAnsi="Calibri" w:cs="Times New Roman"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2"/>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3DF"/>
    <w:rsid w:val="000A03DF"/>
    <w:rsid w:val="000F0F15"/>
    <w:rsid w:val="00201562"/>
    <w:rsid w:val="0020169A"/>
    <w:rsid w:val="00275336"/>
    <w:rsid w:val="003873C6"/>
    <w:rsid w:val="005B332E"/>
    <w:rsid w:val="006032D9"/>
    <w:rsid w:val="006603A0"/>
    <w:rsid w:val="008D4F7A"/>
    <w:rsid w:val="00960EC9"/>
    <w:rsid w:val="00964A1E"/>
    <w:rsid w:val="009D0058"/>
    <w:rsid w:val="00B41FFD"/>
    <w:rsid w:val="00C602FD"/>
    <w:rsid w:val="00C96DDF"/>
    <w:rsid w:val="00D73C2A"/>
    <w:rsid w:val="00E60571"/>
    <w:rsid w:val="00E97F43"/>
    <w:rsid w:val="00F22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10A161"/>
  <w15:chartTrackingRefBased/>
  <w15:docId w15:val="{252193DD-CFDE-477C-BCFA-2C6D456AF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03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3DF"/>
    <w:pPr>
      <w:spacing w:after="160" w:line="259"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0A03DF"/>
    <w:pPr>
      <w:tabs>
        <w:tab w:val="center" w:pos="4513"/>
        <w:tab w:val="right" w:pos="9026"/>
      </w:tabs>
    </w:pPr>
  </w:style>
  <w:style w:type="character" w:customStyle="1" w:styleId="HeaderChar">
    <w:name w:val="Header Char"/>
    <w:basedOn w:val="DefaultParagraphFont"/>
    <w:link w:val="Header"/>
    <w:uiPriority w:val="99"/>
    <w:rsid w:val="000A03D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03DF"/>
    <w:pPr>
      <w:tabs>
        <w:tab w:val="center" w:pos="4513"/>
        <w:tab w:val="right" w:pos="9026"/>
      </w:tabs>
    </w:pPr>
  </w:style>
  <w:style w:type="character" w:customStyle="1" w:styleId="FooterChar">
    <w:name w:val="Footer Char"/>
    <w:basedOn w:val="DefaultParagraphFont"/>
    <w:link w:val="Footer"/>
    <w:uiPriority w:val="99"/>
    <w:rsid w:val="000A03D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313613">
      <w:bodyDiv w:val="1"/>
      <w:marLeft w:val="0"/>
      <w:marRight w:val="0"/>
      <w:marTop w:val="0"/>
      <w:marBottom w:val="0"/>
      <w:divBdr>
        <w:top w:val="none" w:sz="0" w:space="0" w:color="auto"/>
        <w:left w:val="none" w:sz="0" w:space="0" w:color="auto"/>
        <w:bottom w:val="none" w:sz="0" w:space="0" w:color="auto"/>
        <w:right w:val="none" w:sz="0" w:space="0" w:color="auto"/>
      </w:divBdr>
    </w:div>
    <w:div w:id="592124431">
      <w:bodyDiv w:val="1"/>
      <w:marLeft w:val="0"/>
      <w:marRight w:val="0"/>
      <w:marTop w:val="0"/>
      <w:marBottom w:val="0"/>
      <w:divBdr>
        <w:top w:val="none" w:sz="0" w:space="0" w:color="auto"/>
        <w:left w:val="none" w:sz="0" w:space="0" w:color="auto"/>
        <w:bottom w:val="none" w:sz="0" w:space="0" w:color="auto"/>
        <w:right w:val="none" w:sz="0" w:space="0" w:color="auto"/>
      </w:divBdr>
    </w:div>
    <w:div w:id="65465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3344992EC6A94E9F10A7B34FA85D43" ma:contentTypeVersion="16" ma:contentTypeDescription="Create a new document." ma:contentTypeScope="" ma:versionID="72a6f0f173d8cf16ddb5bd94c30d867a">
  <xsd:schema xmlns:xsd="http://www.w3.org/2001/XMLSchema" xmlns:xs="http://www.w3.org/2001/XMLSchema" xmlns:p="http://schemas.microsoft.com/office/2006/metadata/properties" xmlns:ns2="1fb0cd25-d53f-448f-a506-1db223c8c7c9" xmlns:ns3="c7926219-1529-4095-951b-5fb466cb39ed" targetNamespace="http://schemas.microsoft.com/office/2006/metadata/properties" ma:root="true" ma:fieldsID="7f9f3bf53c903a36bd713f25931031c8" ns2:_="" ns3:_="">
    <xsd:import namespace="1fb0cd25-d53f-448f-a506-1db223c8c7c9"/>
    <xsd:import namespace="c7926219-1529-4095-951b-5fb466cb39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0cd25-d53f-448f-a506-1db223c8c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c778dc6-3688-40c4-b5fe-6e7d4d345f1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926219-1529-4095-951b-5fb466cb39e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1cccbe9-3f39-481f-b828-0369e2e17a40}" ma:internalName="TaxCatchAll" ma:showField="CatchAllData" ma:web="c7926219-1529-4095-951b-5fb466cb39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DBF704-F6B9-4875-A223-6291AB0302EF}"/>
</file>

<file path=customXml/itemProps2.xml><?xml version="1.0" encoding="utf-8"?>
<ds:datastoreItem xmlns:ds="http://schemas.openxmlformats.org/officeDocument/2006/customXml" ds:itemID="{D7D0855D-DD9E-4CE6-A8F7-0B7B718127B3}"/>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Phillips</dc:creator>
  <cp:keywords/>
  <dc:description/>
  <cp:lastModifiedBy>Carole Phillips</cp:lastModifiedBy>
  <cp:revision>2</cp:revision>
  <dcterms:created xsi:type="dcterms:W3CDTF">2023-02-28T15:38:00Z</dcterms:created>
  <dcterms:modified xsi:type="dcterms:W3CDTF">2023-02-28T15:38:00Z</dcterms:modified>
</cp:coreProperties>
</file>